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FD" w:rsidRPr="007A396A" w:rsidRDefault="00E013FD">
      <w:pPr>
        <w:jc w:val="center"/>
        <w:rPr>
          <w:lang w:val="ru-RU"/>
        </w:rPr>
      </w:pPr>
      <w:r w:rsidRPr="007A396A">
        <w:rPr>
          <w:b/>
          <w:szCs w:val="20"/>
          <w:lang w:val="ru-RU"/>
        </w:rPr>
        <w:t xml:space="preserve">"АВТОНОМНАЯ НЕКОММЕРЧЕСКАЯ ПРОФЕССИОНАЛЬНАЯ ОБРАЗОВАТЕЛЬНАЯ </w:t>
      </w:r>
    </w:p>
    <w:p w:rsidR="00E013FD" w:rsidRPr="007A396A" w:rsidRDefault="00E013FD">
      <w:pPr>
        <w:jc w:val="center"/>
        <w:rPr>
          <w:lang w:val="ru-RU"/>
        </w:rPr>
      </w:pPr>
      <w:r w:rsidRPr="007A396A">
        <w:rPr>
          <w:b/>
          <w:szCs w:val="20"/>
          <w:lang w:val="ru-RU"/>
        </w:rPr>
        <w:t>ОРГАНИЗАЦИЯ "РЕГИОНАЛЬНЫЙ УНИВЕРСИТЕТ"</w:t>
      </w:r>
    </w:p>
    <w:p w:rsidR="00E013FD" w:rsidRPr="007A396A" w:rsidRDefault="00E013FD">
      <w:pPr>
        <w:jc w:val="center"/>
        <w:rPr>
          <w:b/>
          <w:szCs w:val="20"/>
          <w:lang w:val="ru-RU"/>
        </w:rPr>
      </w:pPr>
    </w:p>
    <w:p w:rsidR="00E013FD" w:rsidRDefault="00E013FD">
      <w:pPr>
        <w:ind w:firstLine="34"/>
        <w:jc w:val="center"/>
      </w:pPr>
      <w:r>
        <w:rPr>
          <w:b/>
          <w:bCs/>
          <w:sz w:val="24"/>
          <w:szCs w:val="20"/>
        </w:rPr>
        <w:t>АНПОО "Региональный университет"</w:t>
      </w:r>
    </w:p>
    <w:p w:rsidR="00E013FD" w:rsidRDefault="00E013FD">
      <w:pPr>
        <w:rPr>
          <w:b/>
          <w:color w:val="26282F"/>
          <w:sz w:val="27"/>
          <w:szCs w:val="27"/>
        </w:rPr>
      </w:pPr>
    </w:p>
    <w:p w:rsidR="00E013FD" w:rsidRDefault="00E013FD">
      <w:pPr>
        <w:rPr>
          <w:b/>
          <w:color w:val="26282F"/>
          <w:sz w:val="27"/>
          <w:szCs w:val="27"/>
        </w:rPr>
      </w:pPr>
    </w:p>
    <w:p w:rsidR="00E013FD" w:rsidRDefault="00E013FD">
      <w:pPr>
        <w:rPr>
          <w:b/>
          <w:sz w:val="27"/>
          <w:szCs w:val="27"/>
        </w:rPr>
      </w:pPr>
    </w:p>
    <w:p w:rsidR="00E013FD" w:rsidRDefault="00E013FD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070"/>
        <w:gridCol w:w="4110"/>
      </w:tblGrid>
      <w:tr w:rsidR="00E013FD" w:rsidRPr="007A396A">
        <w:trPr>
          <w:trHeight w:val="1682"/>
        </w:trPr>
        <w:tc>
          <w:tcPr>
            <w:tcW w:w="5070" w:type="dxa"/>
            <w:shd w:val="clear" w:color="auto" w:fill="auto"/>
          </w:tcPr>
          <w:p w:rsidR="00E013FD" w:rsidRDefault="00E013F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E013FD" w:rsidRPr="007A396A" w:rsidRDefault="00E013FD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 w:rsidRPr="007A396A">
              <w:rPr>
                <w:spacing w:val="-1"/>
                <w:szCs w:val="28"/>
                <w:lang w:val="ru-RU"/>
              </w:rPr>
              <w:t>УТВЕРЖДЕНО</w:t>
            </w:r>
          </w:p>
          <w:p w:rsidR="00E013FD" w:rsidRPr="007A396A" w:rsidRDefault="00E013FD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 w:rsidRPr="007A396A">
              <w:rPr>
                <w:spacing w:val="-1"/>
                <w:szCs w:val="28"/>
                <w:lang w:val="ru-RU"/>
              </w:rPr>
              <w:t>Приказом директора</w:t>
            </w:r>
          </w:p>
          <w:p w:rsidR="00E013FD" w:rsidRPr="007A396A" w:rsidRDefault="00E013FD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 w:rsidRPr="007A396A">
              <w:rPr>
                <w:spacing w:val="-1"/>
                <w:szCs w:val="28"/>
                <w:lang w:val="ru-RU"/>
              </w:rPr>
              <w:t xml:space="preserve">от __ __________ 20__ года </w:t>
            </w:r>
          </w:p>
          <w:p w:rsidR="00E013FD" w:rsidRPr="007A396A" w:rsidRDefault="00E013FD">
            <w:pPr>
              <w:widowControl w:val="0"/>
              <w:spacing w:line="240" w:lineRule="auto"/>
              <w:jc w:val="left"/>
              <w:rPr>
                <w:lang w:val="ru-RU"/>
              </w:rPr>
            </w:pPr>
            <w:r w:rsidRPr="007A396A">
              <w:rPr>
                <w:spacing w:val="-1"/>
                <w:szCs w:val="28"/>
                <w:lang w:val="ru-RU"/>
              </w:rPr>
              <w:t>Протокол №___</w:t>
            </w:r>
          </w:p>
          <w:p w:rsidR="00E013FD" w:rsidRDefault="00E013FD">
            <w:pPr>
              <w:rPr>
                <w:szCs w:val="28"/>
                <w:lang w:val="ru-RU"/>
              </w:rPr>
            </w:pPr>
          </w:p>
        </w:tc>
      </w:tr>
    </w:tbl>
    <w:p w:rsidR="00E013FD" w:rsidRDefault="00E013FD">
      <w:pPr>
        <w:pStyle w:val="aa"/>
      </w:pPr>
    </w:p>
    <w:p w:rsidR="00E013FD" w:rsidRDefault="00E013FD">
      <w:pPr>
        <w:shd w:val="clear" w:color="auto" w:fill="FFFFFF"/>
        <w:spacing w:after="0" w:line="240" w:lineRule="auto"/>
        <w:jc w:val="center"/>
        <w:rPr>
          <w:spacing w:val="-1"/>
          <w:sz w:val="32"/>
          <w:szCs w:val="32"/>
          <w:lang w:val="ru-RU"/>
        </w:rPr>
      </w:pPr>
    </w:p>
    <w:p w:rsidR="00E013FD" w:rsidRPr="007A396A" w:rsidRDefault="00E013F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spacing w:after="0" w:line="240" w:lineRule="auto"/>
        <w:jc w:val="center"/>
        <w:rPr>
          <w:lang w:val="ru-RU"/>
        </w:rPr>
      </w:pPr>
      <w:r>
        <w:rPr>
          <w:b/>
          <w:spacing w:val="-1"/>
          <w:sz w:val="32"/>
          <w:szCs w:val="32"/>
          <w:lang w:val="ru-RU"/>
        </w:rPr>
        <w:t>ПОЛОЖЕНИЕ</w:t>
      </w:r>
    </w:p>
    <w:p w:rsidR="00E013FD" w:rsidRPr="007A396A" w:rsidRDefault="00E013FD">
      <w:pPr>
        <w:spacing w:after="3" w:line="254" w:lineRule="auto"/>
        <w:ind w:left="0"/>
        <w:jc w:val="center"/>
        <w:rPr>
          <w:lang w:val="ru-RU"/>
        </w:rPr>
      </w:pPr>
      <w:r>
        <w:rPr>
          <w:b/>
          <w:sz w:val="32"/>
          <w:szCs w:val="32"/>
          <w:lang w:val="ru-RU"/>
        </w:rPr>
        <w:t>ПОРЯДОК И СЛУЧАИ ПЕРЕХОДА ЛИЦ, ОБУЧАЮЩИХСЯ ПО ОБРАЗОВАТЕЛЬНЫМ ПРОГРАММАМ СРЕДНЕГО ПРОФЕССИОНАЛЬНОГО ОБРАЗОВАНИЯ С ПЛАТНОГО ОБУЧЕНИЯ НА БЕСПЛАТНОЕ</w:t>
      </w:r>
    </w:p>
    <w:p w:rsidR="00E013FD" w:rsidRDefault="00E013FD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E013FD" w:rsidRDefault="00E013FD">
      <w:pPr>
        <w:pageBreakBefore/>
        <w:spacing w:after="0" w:line="240" w:lineRule="auto"/>
        <w:ind w:left="0" w:firstLine="709"/>
        <w:rPr>
          <w:b/>
          <w:sz w:val="24"/>
          <w:szCs w:val="24"/>
          <w:lang w:val="ru-RU"/>
        </w:rPr>
      </w:pPr>
    </w:p>
    <w:p w:rsidR="00E013FD" w:rsidRPr="007A396A" w:rsidRDefault="00E013FD">
      <w:pPr>
        <w:spacing w:after="0" w:line="240" w:lineRule="auto"/>
        <w:ind w:left="0"/>
        <w:jc w:val="center"/>
        <w:rPr>
          <w:lang w:val="ru-RU"/>
        </w:rPr>
      </w:pPr>
      <w:r>
        <w:rPr>
          <w:b/>
          <w:szCs w:val="28"/>
          <w:lang w:val="ru-RU"/>
        </w:rPr>
        <w:t>1. Область применения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 xml:space="preserve">Порядок и случаи перехода лиц, обучающихся по образовательным программам среднего профессионального образования, с платного обучения на бесплатное (далее - Порядок) определяют правила и случаи перехода граждан Российской Федерации, обучающихся по образовательным программам среднего профессионального (далее обучающиеся), с платного обучения на бесплатное в </w:t>
      </w:r>
      <w:r>
        <w:rPr>
          <w:color w:val="auto"/>
          <w:szCs w:val="28"/>
          <w:lang w:val="ru-RU"/>
        </w:rPr>
        <w:t>Автономной некоммерческой профессиональной образовательной организации «Региональный университет» (далее – АНПОО «Региональный университет»)</w:t>
      </w:r>
      <w:r>
        <w:rPr>
          <w:lang w:val="ru-RU"/>
        </w:rPr>
        <w:t>, реализующих образовательные программы среднего профессионального образования.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Распространяется также на иностранных граждан, которые в соответствии с законодательством Российской Федерации вправе обучаться за счет бюджетных ассигнований федерального бюджета, бюджетов субъектов Российской Федерации и местных бюджетов.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 xml:space="preserve"> </w:t>
      </w:r>
    </w:p>
    <w:p w:rsidR="00E013FD" w:rsidRPr="007A396A" w:rsidRDefault="00E013FD">
      <w:pPr>
        <w:spacing w:after="0" w:line="240" w:lineRule="auto"/>
        <w:ind w:left="0"/>
        <w:jc w:val="center"/>
        <w:rPr>
          <w:lang w:val="ru-RU"/>
        </w:rPr>
      </w:pPr>
      <w:r>
        <w:rPr>
          <w:b/>
          <w:szCs w:val="28"/>
          <w:lang w:val="ru-RU"/>
        </w:rPr>
        <w:t>2. Обозначения и сокращения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szCs w:val="28"/>
          <w:lang w:val="ru-RU"/>
        </w:rPr>
        <w:t>В настоящем Положении применяются следующие сокращения: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b/>
          <w:color w:val="auto"/>
          <w:szCs w:val="28"/>
          <w:lang w:val="ru-RU"/>
        </w:rPr>
        <w:t xml:space="preserve">АНПОО «Региональный университет» </w:t>
      </w:r>
      <w:r>
        <w:rPr>
          <w:szCs w:val="28"/>
          <w:lang w:val="ru-RU"/>
        </w:rPr>
        <w:t xml:space="preserve">- </w:t>
      </w:r>
      <w:r>
        <w:rPr>
          <w:color w:val="auto"/>
          <w:szCs w:val="28"/>
          <w:lang w:val="ru-RU"/>
        </w:rPr>
        <w:t>Автономная некоммерческая профессиональная образовательная организация «Региональный университет» (далее – АНПОО «Региональный университет»)</w:t>
      </w:r>
      <w:r>
        <w:rPr>
          <w:szCs w:val="28"/>
          <w:lang w:val="ru-RU"/>
        </w:rPr>
        <w:t>;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b/>
          <w:szCs w:val="28"/>
          <w:lang w:val="ru-RU"/>
        </w:rPr>
        <w:t>СПО</w:t>
      </w:r>
      <w:r>
        <w:rPr>
          <w:szCs w:val="28"/>
          <w:lang w:val="ru-RU"/>
        </w:rPr>
        <w:t xml:space="preserve"> - среднее профессиональное образование.</w:t>
      </w:r>
    </w:p>
    <w:p w:rsidR="00E013FD" w:rsidRDefault="00E013FD">
      <w:pPr>
        <w:spacing w:after="0" w:line="240" w:lineRule="auto"/>
        <w:ind w:left="0" w:firstLine="709"/>
        <w:rPr>
          <w:szCs w:val="28"/>
          <w:lang w:val="ru-RU"/>
        </w:rPr>
      </w:pPr>
    </w:p>
    <w:p w:rsidR="00E013FD" w:rsidRPr="007A396A" w:rsidRDefault="00E013FD">
      <w:pPr>
        <w:tabs>
          <w:tab w:val="left" w:pos="284"/>
        </w:tabs>
        <w:spacing w:after="0" w:line="240" w:lineRule="auto"/>
        <w:ind w:left="0"/>
        <w:jc w:val="center"/>
        <w:rPr>
          <w:lang w:val="ru-RU"/>
        </w:rPr>
      </w:pPr>
      <w:r>
        <w:rPr>
          <w:b/>
          <w:szCs w:val="28"/>
          <w:lang w:val="ru-RU"/>
        </w:rPr>
        <w:t>3. Общие положения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 xml:space="preserve">3.1. Настоящее Положение разработано в соответствии с пунктом 14 части 1 статьи 34 Федерального закона от 29.12.2012 г. 273-ФЗ «Об образовании в Российской Федерации», Устава </w:t>
      </w:r>
      <w:r>
        <w:rPr>
          <w:color w:val="auto"/>
          <w:szCs w:val="28"/>
          <w:lang w:val="ru-RU"/>
        </w:rPr>
        <w:t>Автономной некоммерческой профессиональной  образовательной организации «Региональный университет» (далее – АНПОО «Региональный университет»)</w:t>
      </w:r>
      <w:r>
        <w:rPr>
          <w:lang w:val="ru-RU"/>
        </w:rPr>
        <w:t>, приказа Министерства образования и науки Российской Федерации от 06.06.2013 г. № 443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 в редакции приказа Министерства образования и науки Российской Федерации от 25.09.2014 № 1286.</w:t>
      </w:r>
    </w:p>
    <w:p w:rsidR="00E013FD" w:rsidRDefault="00E013FD">
      <w:pPr>
        <w:spacing w:after="0" w:line="240" w:lineRule="auto"/>
        <w:ind w:left="0" w:firstLine="709"/>
        <w:rPr>
          <w:lang w:val="ru-RU"/>
        </w:rPr>
      </w:pPr>
    </w:p>
    <w:p w:rsidR="00E013FD" w:rsidRPr="007A396A" w:rsidRDefault="00E013FD">
      <w:pPr>
        <w:tabs>
          <w:tab w:val="left" w:pos="284"/>
        </w:tabs>
        <w:spacing w:after="0" w:line="240" w:lineRule="auto"/>
        <w:ind w:left="0"/>
        <w:jc w:val="center"/>
        <w:rPr>
          <w:lang w:val="ru-RU"/>
        </w:rPr>
      </w:pPr>
      <w:r>
        <w:rPr>
          <w:b/>
          <w:szCs w:val="28"/>
          <w:lang w:val="ru-RU"/>
        </w:rPr>
        <w:t>4. Порядок перехода с платного обучения на бесплатное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4.1. Переход с платного обучения на бесплатное осуществляется при наличии свободных мест, ф</w:t>
      </w:r>
      <w:r>
        <w:rPr>
          <w:color w:val="auto"/>
          <w:lang w:val="ru-RU"/>
        </w:rPr>
        <w:t xml:space="preserve">инансируемых </w:t>
      </w:r>
      <w:r>
        <w:rPr>
          <w:lang w:val="ru-RU" w:eastAsia="ru-RU"/>
        </w:rPr>
        <w:t xml:space="preserve">за счет бюджетных ассигнований </w:t>
      </w:r>
      <w:r>
        <w:rPr>
          <w:lang w:val="ru-RU"/>
        </w:rPr>
        <w:t>федерального бюджета, бюджетов субъектов Российской Федерации и местных бюджетов по соответствующей образовательной программе по профессии, специальности, направлению подготовки и форме обучения на соответствующем курсе (далее вакантные бюджетные места).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 xml:space="preserve">4.2. Количество вакантных бюджетных мест определяется как разница между контрольными цифрами соответствующего года приема (количество мест приема на первый год обучения) и фактическим количеством обучающихся в </w:t>
      </w:r>
      <w:r>
        <w:rPr>
          <w:lang w:val="ru-RU"/>
        </w:rPr>
        <w:lastRenderedPageBreak/>
        <w:t>филиале по соответствующей образовательной программе по специальности, и форме обучения на соответствующем курсе не менее двух раз в год (как правило, по окончании семестра).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4.3. Подача заявлений обучающимися по программам СПО для перехода с платного обучения на бесплатное при наличии вакантных бюджетных мест производится заместителю директора по учебной работе по завершении экзаменационных сессий.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 xml:space="preserve">4.4. </w:t>
      </w:r>
      <w:r>
        <w:rPr>
          <w:color w:val="auto"/>
          <w:szCs w:val="28"/>
          <w:lang w:val="ru-RU"/>
        </w:rPr>
        <w:t xml:space="preserve">АНПОО «Региональный университет» </w:t>
      </w:r>
      <w:r>
        <w:rPr>
          <w:lang w:val="ru-RU"/>
        </w:rPr>
        <w:t>обеспечивает открытость информации о количестве вакантных бюджетных мест для перехода с платного обучения на бесплатное, сроках подачи обучающимися заявлений на переход с платного обучения на бесплатное путем размещения указанной информации на официальном сайте.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4.5. Подготовку информации о наличии вакантных бюджетных мест для последующего размещения на официальном сайте осуществляет специалист по работе со студентами.</w:t>
      </w:r>
    </w:p>
    <w:p w:rsidR="00E013FD" w:rsidRPr="007A396A" w:rsidRDefault="00E013FD">
      <w:pPr>
        <w:numPr>
          <w:ilvl w:val="1"/>
          <w:numId w:val="2"/>
        </w:num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 xml:space="preserve">Право на переход с платного обучения на бесплатное имеет лицо, </w:t>
      </w:r>
      <w:r w:rsidR="007A396A">
        <w:rPr>
          <w:noProof/>
          <w:lang w:val="ru-RU" w:eastAsia="ru-RU"/>
        </w:rPr>
        <w:drawing>
          <wp:inline distT="0" distB="0" distL="0" distR="0">
            <wp:extent cx="14605" cy="1460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667" t="-6667" r="-6667" b="-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обучающееся в </w:t>
      </w:r>
      <w:r>
        <w:rPr>
          <w:color w:val="auto"/>
          <w:szCs w:val="28"/>
          <w:lang w:val="ru-RU"/>
        </w:rPr>
        <w:t xml:space="preserve">АНПОО «Региональный университет» </w:t>
      </w:r>
      <w:r>
        <w:rPr>
          <w:lang w:val="ru-RU"/>
        </w:rPr>
        <w:t>на основании договора об оказании платных образовательных услуг, не имеющее на момент подачи заявления академической задолженности, дисциплинарных взысканий, задолженности по оплате обучения, при наличии одного из следующих условий: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а) сдачи экзаменов, зачетов, курсовых проектов (работ) и всех видов практик за два семестра обучения, предшествующих подаче заявления, на оценки «отлично», «хорошо и отлично», или «хорошо»;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б) отнесения к следующим категориям граждан (за исключением иностранных граждан, если международным договором Российской Федерации не предусмотрено иное):</w:t>
      </w:r>
    </w:p>
    <w:p w:rsidR="00E013FD" w:rsidRPr="007A396A" w:rsidRDefault="00E013FD">
      <w:pPr>
        <w:tabs>
          <w:tab w:val="left" w:pos="0"/>
        </w:tabs>
        <w:spacing w:after="0" w:line="240" w:lineRule="auto"/>
        <w:ind w:left="0" w:firstLine="709"/>
        <w:rPr>
          <w:lang w:val="ru-RU"/>
        </w:rPr>
      </w:pPr>
      <w:r>
        <w:rPr>
          <w:lang w:val="ru-RU" w:eastAsia="ru-RU"/>
        </w:rPr>
        <w:t>-</w:t>
      </w:r>
      <w:r>
        <w:rPr>
          <w:lang w:val="ru-RU"/>
        </w:rPr>
        <w:t xml:space="preserve"> детей-сирот и детей, оставшихся без попечения родителей, а также лицам из числа детей-сирот и детей, оставшихся без попечения родителей; 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- граждан в возрасте до двадцати лет, имеющих только одного родителя-инвалида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в) утраты обучающимся в период обучения одного или обоих родителей (законных представителей) или единственного родителя (законного представителя).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 xml:space="preserve">4.7. Решение о переходе обучающегося с платного обучения на бесплатное принимается специально созданной комиссией </w:t>
      </w:r>
      <w:r>
        <w:rPr>
          <w:color w:val="auto"/>
          <w:szCs w:val="28"/>
          <w:lang w:val="ru-RU"/>
        </w:rPr>
        <w:t>АНПОО «Региональный университет»</w:t>
      </w:r>
      <w:r>
        <w:rPr>
          <w:lang w:val="ru-RU"/>
        </w:rPr>
        <w:t xml:space="preserve"> (далее - Комиссия).</w:t>
      </w:r>
    </w:p>
    <w:p w:rsidR="00E013FD" w:rsidRDefault="00E013FD">
      <w:pPr>
        <w:spacing w:after="0" w:line="240" w:lineRule="auto"/>
        <w:ind w:left="0" w:firstLine="709"/>
      </w:pPr>
      <w:r>
        <w:rPr>
          <w:lang w:val="ru-RU"/>
        </w:rPr>
        <w:t xml:space="preserve">В состав Комиссии входят: </w:t>
      </w:r>
    </w:p>
    <w:p w:rsidR="00E013FD" w:rsidRDefault="00E013FD">
      <w:pPr>
        <w:numPr>
          <w:ilvl w:val="0"/>
          <w:numId w:val="4"/>
        </w:numPr>
        <w:spacing w:after="0" w:line="240" w:lineRule="auto"/>
      </w:pPr>
      <w:r>
        <w:rPr>
          <w:lang w:val="ru-RU"/>
        </w:rPr>
        <w:t xml:space="preserve">директор </w:t>
      </w:r>
      <w:r>
        <w:rPr>
          <w:color w:val="auto"/>
          <w:szCs w:val="28"/>
          <w:lang w:val="ru-RU"/>
        </w:rPr>
        <w:t xml:space="preserve">АНПОО «Региональный университет» </w:t>
      </w:r>
      <w:r>
        <w:rPr>
          <w:lang w:val="ru-RU"/>
        </w:rPr>
        <w:t>- председатель</w:t>
      </w:r>
    </w:p>
    <w:p w:rsidR="00E013FD" w:rsidRPr="007A396A" w:rsidRDefault="00E013FD">
      <w:pPr>
        <w:numPr>
          <w:ilvl w:val="0"/>
          <w:numId w:val="4"/>
        </w:numPr>
        <w:spacing w:after="0" w:line="240" w:lineRule="auto"/>
        <w:rPr>
          <w:lang w:val="ru-RU"/>
        </w:rPr>
      </w:pPr>
      <w:r>
        <w:rPr>
          <w:lang w:val="ru-RU" w:eastAsia="ru-RU"/>
        </w:rPr>
        <w:t>заместитель дир</w:t>
      </w:r>
      <w:r>
        <w:rPr>
          <w:lang w:val="ru-RU"/>
        </w:rPr>
        <w:t xml:space="preserve">ектора по учебной работе - зам. председателя; </w:t>
      </w:r>
    </w:p>
    <w:p w:rsidR="00E013FD" w:rsidRPr="007A396A" w:rsidRDefault="00E013FD">
      <w:pPr>
        <w:numPr>
          <w:ilvl w:val="0"/>
          <w:numId w:val="4"/>
        </w:numPr>
        <w:spacing w:after="0" w:line="240" w:lineRule="auto"/>
        <w:rPr>
          <w:lang w:val="ru-RU"/>
        </w:rPr>
      </w:pPr>
      <w:r>
        <w:rPr>
          <w:lang w:val="ru-RU" w:eastAsia="ru-RU"/>
        </w:rPr>
        <w:t>заместитель дир</w:t>
      </w:r>
      <w:r>
        <w:rPr>
          <w:lang w:val="ru-RU"/>
        </w:rPr>
        <w:t>ектора по учебно-производственной работе;</w:t>
      </w:r>
    </w:p>
    <w:p w:rsidR="00E013FD" w:rsidRPr="007A396A" w:rsidRDefault="00E013FD">
      <w:pPr>
        <w:numPr>
          <w:ilvl w:val="0"/>
          <w:numId w:val="4"/>
        </w:numPr>
        <w:spacing w:after="0" w:line="240" w:lineRule="auto"/>
        <w:rPr>
          <w:lang w:val="ru-RU"/>
        </w:rPr>
      </w:pPr>
      <w:r>
        <w:rPr>
          <w:lang w:val="ru-RU" w:eastAsia="ru-RU"/>
        </w:rPr>
        <w:t>заместитель дир</w:t>
      </w:r>
      <w:r>
        <w:rPr>
          <w:lang w:val="ru-RU"/>
        </w:rPr>
        <w:t>ектора по воспитательной работе - специалист по работе со студентами - секретарь;</w:t>
      </w:r>
    </w:p>
    <w:p w:rsidR="00E013FD" w:rsidRDefault="00E013FD">
      <w:pPr>
        <w:numPr>
          <w:ilvl w:val="0"/>
          <w:numId w:val="4"/>
        </w:numPr>
        <w:spacing w:after="0" w:line="240" w:lineRule="auto"/>
      </w:pPr>
      <w:r>
        <w:rPr>
          <w:lang w:val="ru-RU"/>
        </w:rPr>
        <w:t>заведующие отделениями;</w:t>
      </w:r>
    </w:p>
    <w:p w:rsidR="00E013FD" w:rsidRDefault="00E013FD">
      <w:pPr>
        <w:numPr>
          <w:ilvl w:val="0"/>
          <w:numId w:val="4"/>
        </w:numPr>
        <w:spacing w:after="0" w:line="240" w:lineRule="auto"/>
      </w:pPr>
      <w:r>
        <w:rPr>
          <w:lang w:val="ru-RU"/>
        </w:rPr>
        <w:lastRenderedPageBreak/>
        <w:t>главный бухгалтер;</w:t>
      </w:r>
    </w:p>
    <w:p w:rsidR="00E013FD" w:rsidRDefault="00E013FD">
      <w:pPr>
        <w:numPr>
          <w:ilvl w:val="0"/>
          <w:numId w:val="4"/>
        </w:numPr>
        <w:spacing w:after="0" w:line="240" w:lineRule="auto"/>
      </w:pPr>
      <w:r>
        <w:rPr>
          <w:lang w:val="ru-RU"/>
        </w:rPr>
        <w:t>председатель студсовета;</w:t>
      </w:r>
    </w:p>
    <w:p w:rsidR="00E013FD" w:rsidRDefault="00E013FD">
      <w:pPr>
        <w:numPr>
          <w:ilvl w:val="0"/>
          <w:numId w:val="4"/>
        </w:numPr>
        <w:spacing w:after="0" w:line="240" w:lineRule="auto"/>
      </w:pPr>
      <w:r>
        <w:rPr>
          <w:lang w:val="ru-RU"/>
        </w:rPr>
        <w:t>председатель профкома обучающихся.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Материалы для работы Комиссии представляет заместитель директора по учебной работе, которому поступили от обучающихся заявления о переходе с платного обучения на бесплатное.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 xml:space="preserve">4.8. Обучающийся, желающий перейти на вакантное бюджетное место, представляет заместителю директора по учебной работе мотивированное заявление на имя директора </w:t>
      </w:r>
      <w:r>
        <w:rPr>
          <w:color w:val="auto"/>
          <w:szCs w:val="28"/>
          <w:lang w:val="ru-RU"/>
        </w:rPr>
        <w:t xml:space="preserve">АНПОО «Региональный университет» </w:t>
      </w:r>
      <w:r>
        <w:rPr>
          <w:lang w:val="ru-RU"/>
        </w:rPr>
        <w:t xml:space="preserve">о переходе с платного обучения на бесплатное. Форма заявления о переходе с платного обучения на бесплатное представлена в Приложении А. 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К заявлению обучающегося прилагаются следующие документы: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а) подтверждающие отнесение данного обучающегося к условиям, перечисленным в подпунктах «б» пункта 4.6 настоящего Положения (в случае отсутствия в личном деле обучающегося);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 xml:space="preserve">б) подтверждающие особые достижения в учебной, научно-исследовательской, общественной, культурно-творческой и спортивной деятельности </w:t>
      </w:r>
      <w:r>
        <w:rPr>
          <w:color w:val="auto"/>
          <w:szCs w:val="28"/>
          <w:lang w:val="ru-RU"/>
        </w:rPr>
        <w:t>АНПОО «Региональный университет»</w:t>
      </w:r>
      <w:r>
        <w:rPr>
          <w:lang w:val="ru-RU"/>
        </w:rPr>
        <w:t xml:space="preserve"> (при наличии).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4.9. Заместитель директора по учебной работе в пятидневный срок с момента поступления заявления от обучающегося визирует указанное заявление и передает в Комиссию с прилагаемыми к нему документами, а также информацией, содержащей сведения:</w:t>
      </w:r>
    </w:p>
    <w:p w:rsidR="00E013FD" w:rsidRPr="007A396A" w:rsidRDefault="00E013FD">
      <w:pPr>
        <w:numPr>
          <w:ilvl w:val="0"/>
          <w:numId w:val="3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о результатах промежуточной аттестации обучающегося за два семестра, предшествующих подаче им заявления о переходе с платного обучения на бесплатное; </w:t>
      </w:r>
    </w:p>
    <w:p w:rsidR="00E013FD" w:rsidRDefault="00E013FD">
      <w:pPr>
        <w:numPr>
          <w:ilvl w:val="0"/>
          <w:numId w:val="3"/>
        </w:numPr>
        <w:spacing w:after="0" w:line="240" w:lineRule="auto"/>
      </w:pPr>
      <w:r>
        <w:rPr>
          <w:lang w:val="ru-RU"/>
        </w:rPr>
        <w:t xml:space="preserve">об отсутствии дисциплинарных взысканий; </w:t>
      </w:r>
    </w:p>
    <w:p w:rsidR="00E013FD" w:rsidRPr="007A396A" w:rsidRDefault="00E013FD">
      <w:pPr>
        <w:numPr>
          <w:ilvl w:val="0"/>
          <w:numId w:val="3"/>
        </w:numPr>
        <w:spacing w:after="0" w:line="240" w:lineRule="auto"/>
        <w:rPr>
          <w:lang w:val="ru-RU"/>
        </w:rPr>
      </w:pPr>
      <w:r>
        <w:rPr>
          <w:lang w:val="ru-RU"/>
        </w:rPr>
        <w:t>об отсутствии задолженности по оплате обучения.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4.10. При рассмотрении Комиссией заявлений обучающихся приоритет отдается: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а) в первую очередь обучающимся, соответствующим условию, указанному в подпункте «а» пункта 4.6 настоящего Положения;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б) во вторую очередь обучающимся, соответствующим условию, указанному в подпункте «б» пункта 4.6. настоящего Положения;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в) в третью очередь обучающимся, соответствующим условию, указанному в подпункте «в» пункта 4.6. настоящего Положения.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4.11. При наличии двух и более кандидатов одной очереди на одно вакантное бюджетное место приоритет отдается: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а) в первую очередь - обучающимся, имеющим более высокие результаты по итогам промежуточной аттестации всех семестров, предшествующих подаче заявления о переходе с платного обучения на бесплатное;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 xml:space="preserve">б) во вторую очередь - обучающимся, имеющим особые достижения в учебной, научно-исследовательской, общественной, культурно-творческой и спортивной деятельности </w:t>
      </w:r>
      <w:r>
        <w:rPr>
          <w:color w:val="auto"/>
          <w:szCs w:val="28"/>
          <w:lang w:val="ru-RU"/>
        </w:rPr>
        <w:t>АНПОО «Региональный университет»</w:t>
      </w:r>
      <w:r>
        <w:rPr>
          <w:lang w:val="ru-RU"/>
        </w:rPr>
        <w:t>.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lastRenderedPageBreak/>
        <w:t xml:space="preserve">При наличии двух и более кандидатов первой очереди на одно вакантное бюджетное место приоритет отдается обучающимся, имеющим особые достижения в учебной, научно-исследовательской, общественной, культурно-творческой и спортивной деятельности </w:t>
      </w:r>
      <w:r>
        <w:rPr>
          <w:color w:val="auto"/>
          <w:szCs w:val="28"/>
          <w:lang w:val="ru-RU"/>
        </w:rPr>
        <w:t>АНПОО «Региональный университет»</w:t>
      </w:r>
      <w:r>
        <w:rPr>
          <w:lang w:val="ru-RU"/>
        </w:rPr>
        <w:t>.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4.12. В результате рассмотрения заявления обучающегося, прилагаемых к нему документов и информации заведующего отделением, Комиссией принимается одна из следующих рекомендаций директору:</w:t>
      </w:r>
    </w:p>
    <w:p w:rsidR="00E013FD" w:rsidRPr="007A396A" w:rsidRDefault="00E013FD">
      <w:pPr>
        <w:numPr>
          <w:ilvl w:val="0"/>
          <w:numId w:val="5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о переводе обучающегося с платного обучения на бесплатное; </w:t>
      </w:r>
    </w:p>
    <w:p w:rsidR="00E013FD" w:rsidRPr="007A396A" w:rsidRDefault="00E013FD">
      <w:pPr>
        <w:numPr>
          <w:ilvl w:val="0"/>
          <w:numId w:val="5"/>
        </w:numPr>
        <w:spacing w:after="0" w:line="240" w:lineRule="auto"/>
        <w:rPr>
          <w:lang w:val="ru-RU"/>
        </w:rPr>
      </w:pPr>
      <w:r>
        <w:rPr>
          <w:lang w:val="ru-RU"/>
        </w:rPr>
        <w:t>об отказе в переводе обучающегося с платного обучения на бесплатное.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4.13. Решение о переводе обучающегося с платного обучения на бесплатное принимается Комиссией с учетом количества вакантных бюджетных мест и приоритетов, расставленных в соответствии с пунктами 4.10. и 4.11 настоящего Положения.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4.14. При заполнении имеющихся вакантных мест с учетом приоритетов, расставленных в соответствии с пунктами 4.9 и 4.10 настоящего Положения, в отношении оставшихся заявлений обучающихся Комиссией принимается решение об отказе в переходе с платного обучения на бесплатное.</w:t>
      </w:r>
    </w:p>
    <w:p w:rsidR="00E013FD" w:rsidRPr="007A396A" w:rsidRDefault="00E013FD">
      <w:p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 xml:space="preserve">4.15. Решение Комиссии, утвержденное директором </w:t>
      </w:r>
      <w:r>
        <w:rPr>
          <w:color w:val="auto"/>
          <w:szCs w:val="28"/>
          <w:lang w:val="ru-RU"/>
        </w:rPr>
        <w:t>АНПОО «Региональный университет»</w:t>
      </w:r>
      <w:r>
        <w:rPr>
          <w:lang w:val="ru-RU"/>
        </w:rPr>
        <w:t xml:space="preserve">, доводится до сведения обучающихся путем размещения протокола заседания Комиссии на официальном сайте </w:t>
      </w:r>
      <w:r>
        <w:rPr>
          <w:color w:val="auto"/>
          <w:szCs w:val="28"/>
          <w:lang w:val="ru-RU"/>
        </w:rPr>
        <w:t>АНПОО «Региональный университет»</w:t>
      </w:r>
      <w:r>
        <w:rPr>
          <w:lang w:val="ru-RU"/>
        </w:rPr>
        <w:t xml:space="preserve">. Протокол решения представляет секретарь Комиссии для размещения на официальном сайте </w:t>
      </w:r>
      <w:r>
        <w:rPr>
          <w:color w:val="auto"/>
          <w:szCs w:val="28"/>
          <w:lang w:val="ru-RU"/>
        </w:rPr>
        <w:t xml:space="preserve">АНПОО «Региональный университет» </w:t>
      </w:r>
      <w:r>
        <w:rPr>
          <w:lang w:val="ru-RU"/>
        </w:rPr>
        <w:t>не позднее 10 дней с момента утверждения директором.</w:t>
      </w:r>
    </w:p>
    <w:p w:rsidR="00E013FD" w:rsidRDefault="00E013FD">
      <w:pPr>
        <w:spacing w:after="0" w:line="240" w:lineRule="auto"/>
        <w:ind w:left="0" w:firstLine="709"/>
      </w:pPr>
      <w:r>
        <w:rPr>
          <w:lang w:val="ru-RU"/>
        </w:rPr>
        <w:t xml:space="preserve">4.16. Перевод с платного обучения на бесплатное оформляется приказом директора </w:t>
      </w:r>
      <w:r>
        <w:rPr>
          <w:color w:val="auto"/>
          <w:szCs w:val="28"/>
          <w:lang w:val="ru-RU"/>
        </w:rPr>
        <w:t xml:space="preserve">АНПОО «Региональный университет» </w:t>
      </w:r>
      <w:r>
        <w:rPr>
          <w:lang w:val="ru-RU"/>
        </w:rPr>
        <w:t>не позднее 10 календарных дней с даты принятия Комиссией решения о таком переводе. Проект приказа готовит секретарь Комиссии.</w:t>
      </w:r>
    </w:p>
    <w:p w:rsidR="00E013FD" w:rsidRDefault="00E013FD">
      <w:pPr>
        <w:pStyle w:val="2"/>
        <w:ind w:left="0" w:firstLine="0"/>
      </w:pPr>
    </w:p>
    <w:p w:rsidR="00E013FD" w:rsidRDefault="00E013FD">
      <w:pPr>
        <w:pStyle w:val="2"/>
        <w:ind w:left="0" w:firstLine="0"/>
      </w:pPr>
    </w:p>
    <w:p w:rsidR="00E013FD" w:rsidRDefault="00E013FD">
      <w:pPr>
        <w:pStyle w:val="2"/>
        <w:ind w:left="0" w:firstLine="0"/>
      </w:pPr>
    </w:p>
    <w:p w:rsidR="00E013FD" w:rsidRDefault="00E013FD">
      <w:pPr>
        <w:pStyle w:val="2"/>
        <w:ind w:left="0" w:firstLine="0"/>
      </w:pPr>
    </w:p>
    <w:p w:rsidR="00E013FD" w:rsidRDefault="00E013FD">
      <w:pPr>
        <w:pStyle w:val="2"/>
        <w:ind w:left="0" w:firstLine="0"/>
      </w:pPr>
    </w:p>
    <w:p w:rsidR="00E013FD" w:rsidRDefault="00E013FD">
      <w:pPr>
        <w:pStyle w:val="2"/>
        <w:ind w:left="0" w:firstLine="0"/>
      </w:pPr>
    </w:p>
    <w:p w:rsidR="00E013FD" w:rsidRDefault="00E013FD">
      <w:pPr>
        <w:pStyle w:val="2"/>
        <w:ind w:left="0" w:firstLine="0"/>
      </w:pPr>
    </w:p>
    <w:p w:rsidR="00E013FD" w:rsidRDefault="00E013FD">
      <w:pPr>
        <w:pStyle w:val="2"/>
        <w:ind w:left="0" w:firstLine="0"/>
      </w:pPr>
    </w:p>
    <w:p w:rsidR="00E013FD" w:rsidRDefault="00E013FD">
      <w:pPr>
        <w:pStyle w:val="2"/>
        <w:ind w:left="0" w:firstLine="0"/>
      </w:pPr>
    </w:p>
    <w:p w:rsidR="00E013FD" w:rsidRDefault="00E013FD">
      <w:pPr>
        <w:pStyle w:val="2"/>
        <w:ind w:left="0" w:firstLine="0"/>
      </w:pPr>
    </w:p>
    <w:p w:rsidR="00E013FD" w:rsidRDefault="00E013FD">
      <w:pPr>
        <w:rPr>
          <w:lang w:val="ru-RU" w:eastAsia="ru-RU"/>
        </w:rPr>
      </w:pPr>
    </w:p>
    <w:p w:rsidR="00E013FD" w:rsidRDefault="00E013FD">
      <w:pPr>
        <w:rPr>
          <w:lang w:val="ru-RU" w:eastAsia="ru-RU"/>
        </w:rPr>
      </w:pPr>
    </w:p>
    <w:p w:rsidR="00E013FD" w:rsidRDefault="00E013FD">
      <w:pPr>
        <w:rPr>
          <w:lang w:val="ru-RU" w:eastAsia="ru-RU"/>
        </w:rPr>
      </w:pPr>
    </w:p>
    <w:p w:rsidR="00E013FD" w:rsidRDefault="00E013FD">
      <w:pPr>
        <w:rPr>
          <w:lang w:val="ru-RU" w:eastAsia="ru-RU"/>
        </w:rPr>
      </w:pPr>
    </w:p>
    <w:p w:rsidR="00E013FD" w:rsidRDefault="00E013FD">
      <w:pPr>
        <w:rPr>
          <w:lang w:val="ru-RU" w:eastAsia="ru-RU"/>
        </w:rPr>
      </w:pPr>
    </w:p>
    <w:p w:rsidR="00E013FD" w:rsidRDefault="00E013FD">
      <w:pPr>
        <w:pStyle w:val="2"/>
        <w:ind w:left="0" w:firstLine="0"/>
      </w:pPr>
      <w:r>
        <w:lastRenderedPageBreak/>
        <w:t>Приложение А (обязательное)</w:t>
      </w:r>
    </w:p>
    <w:p w:rsidR="00E013FD" w:rsidRDefault="00E013FD">
      <w:pPr>
        <w:rPr>
          <w:lang w:val="ru-RU" w:eastAsia="ru-RU"/>
        </w:rPr>
      </w:pPr>
    </w:p>
    <w:tbl>
      <w:tblPr>
        <w:tblW w:w="0" w:type="auto"/>
        <w:tblLayout w:type="fixed"/>
        <w:tblLook w:val="0000"/>
      </w:tblPr>
      <w:tblGrid>
        <w:gridCol w:w="3689"/>
        <w:gridCol w:w="6139"/>
      </w:tblGrid>
      <w:tr w:rsidR="00E013FD">
        <w:tc>
          <w:tcPr>
            <w:tcW w:w="3689" w:type="dxa"/>
            <w:shd w:val="clear" w:color="auto" w:fill="auto"/>
          </w:tcPr>
          <w:p w:rsidR="00E013FD" w:rsidRDefault="00E013FD">
            <w:pPr>
              <w:snapToGrid w:val="0"/>
              <w:spacing w:line="360" w:lineRule="auto"/>
            </w:pPr>
          </w:p>
        </w:tc>
        <w:tc>
          <w:tcPr>
            <w:tcW w:w="6139" w:type="dxa"/>
            <w:shd w:val="clear" w:color="auto" w:fill="auto"/>
          </w:tcPr>
          <w:p w:rsidR="00E013FD" w:rsidRPr="007A396A" w:rsidRDefault="00E013FD">
            <w:pPr>
              <w:spacing w:line="360" w:lineRule="auto"/>
              <w:rPr>
                <w:lang w:val="ru-RU"/>
              </w:rPr>
            </w:pPr>
            <w:r>
              <w:rPr>
                <w:color w:val="auto"/>
                <w:sz w:val="24"/>
                <w:szCs w:val="28"/>
                <w:lang w:val="ru-RU"/>
              </w:rPr>
              <w:t>АНПОО</w:t>
            </w:r>
            <w:r w:rsidRPr="007A396A">
              <w:rPr>
                <w:color w:val="auto"/>
                <w:sz w:val="24"/>
                <w:szCs w:val="24"/>
                <w:lang w:val="ru-RU"/>
              </w:rPr>
              <w:t xml:space="preserve"> «Региональный университет»</w:t>
            </w:r>
          </w:p>
          <w:p w:rsidR="00E013FD" w:rsidRPr="007A396A" w:rsidRDefault="00E013FD">
            <w:pPr>
              <w:spacing w:line="360" w:lineRule="auto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</w:t>
            </w:r>
          </w:p>
          <w:p w:rsidR="00E013FD" w:rsidRPr="007A396A" w:rsidRDefault="00E013FD">
            <w:pPr>
              <w:spacing w:line="360" w:lineRule="auto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студента ______курса, группы___________</w:t>
            </w:r>
          </w:p>
          <w:p w:rsidR="00E013FD" w:rsidRDefault="00E013FD">
            <w:r>
              <w:rPr>
                <w:sz w:val="24"/>
                <w:szCs w:val="24"/>
                <w:lang w:val="ru-RU"/>
              </w:rPr>
              <w:t>______________________________________________</w:t>
            </w:r>
          </w:p>
          <w:p w:rsidR="00E013FD" w:rsidRDefault="00E013FD">
            <w:pPr>
              <w:jc w:val="center"/>
            </w:pPr>
            <w:r>
              <w:rPr>
                <w:sz w:val="24"/>
                <w:szCs w:val="24"/>
                <w:vertAlign w:val="superscript"/>
                <w:lang w:val="ru-RU"/>
              </w:rPr>
              <w:t>(фамилия, имя, отчество полностью)</w:t>
            </w:r>
          </w:p>
          <w:p w:rsidR="00E013FD" w:rsidRDefault="00E013FD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</w:tr>
    </w:tbl>
    <w:p w:rsidR="00E013FD" w:rsidRDefault="00E013FD">
      <w:pPr>
        <w:jc w:val="right"/>
      </w:pPr>
    </w:p>
    <w:p w:rsidR="00E013FD" w:rsidRDefault="00E013FD">
      <w:pPr>
        <w:jc w:val="center"/>
      </w:pPr>
    </w:p>
    <w:p w:rsidR="00E013FD" w:rsidRDefault="00E013FD">
      <w:pPr>
        <w:pStyle w:val="2"/>
      </w:pPr>
      <w:r>
        <w:rPr>
          <w:b/>
          <w:sz w:val="28"/>
          <w:szCs w:val="28"/>
        </w:rPr>
        <w:t>ЗАЯВЛЕНИЕ</w:t>
      </w:r>
    </w:p>
    <w:p w:rsidR="00E013FD" w:rsidRDefault="00E013FD">
      <w:pPr>
        <w:rPr>
          <w:b/>
          <w:szCs w:val="28"/>
        </w:rPr>
      </w:pPr>
    </w:p>
    <w:p w:rsidR="00E013FD" w:rsidRPr="007A396A" w:rsidRDefault="00E013FD">
      <w:pPr>
        <w:spacing w:after="550"/>
        <w:ind w:left="0" w:firstLine="426"/>
        <w:rPr>
          <w:lang w:val="ru-RU"/>
        </w:rPr>
      </w:pPr>
      <w:r>
        <w:rPr>
          <w:lang w:val="ru-RU"/>
        </w:rPr>
        <w:t xml:space="preserve">Прошу перевести меня с  ____   20     г. с платного обучения на бесплатное в соответствии с </w:t>
      </w:r>
      <w:r w:rsidR="007A396A">
        <w:rPr>
          <w:noProof/>
          <w:lang w:val="ru-RU" w:eastAsia="ru-RU"/>
        </w:rPr>
        <w:drawing>
          <wp:inline distT="0" distB="0" distL="0" distR="0">
            <wp:extent cx="14605" cy="14605"/>
            <wp:effectExtent l="1905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667" t="-6667" r="-6667" b="-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«Положением о порядке и случаях перехода лиц, обучающихся по образовательным программам среднего профессионального образования, с платного обучения на бесплатное» и наличием бюджетного места. </w:t>
      </w:r>
    </w:p>
    <w:p w:rsidR="00E013FD" w:rsidRDefault="00E013FD">
      <w:pPr>
        <w:rPr>
          <w:lang w:val="ru-RU"/>
        </w:rPr>
      </w:pPr>
    </w:p>
    <w:p w:rsidR="00E013FD" w:rsidRDefault="00E013FD">
      <w:pPr>
        <w:jc w:val="center"/>
      </w:pPr>
      <w:r>
        <w:rPr>
          <w:lang w:val="ru-RU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>__________________</w:t>
      </w:r>
    </w:p>
    <w:p w:rsidR="00E013FD" w:rsidRDefault="00E013FD">
      <w:pPr>
        <w:spacing w:after="0" w:line="240" w:lineRule="auto"/>
        <w:ind w:left="0"/>
      </w:pPr>
      <w:r>
        <w:rPr>
          <w:spacing w:val="26"/>
          <w:sz w:val="20"/>
          <w:szCs w:val="20"/>
          <w:vertAlign w:val="superscript"/>
        </w:rPr>
        <w:t xml:space="preserve">                                                   </w:t>
      </w:r>
      <w:r>
        <w:rPr>
          <w:spacing w:val="26"/>
          <w:sz w:val="20"/>
          <w:szCs w:val="20"/>
          <w:vertAlign w:val="superscript"/>
          <w:lang w:val="ru-RU"/>
        </w:rPr>
        <w:t>дата</w:t>
      </w:r>
      <w:r>
        <w:rPr>
          <w:spacing w:val="26"/>
          <w:sz w:val="20"/>
          <w:szCs w:val="20"/>
          <w:vertAlign w:val="superscript"/>
        </w:rPr>
        <w:t xml:space="preserve">                                                  </w:t>
      </w:r>
    </w:p>
    <w:p w:rsidR="00E013FD" w:rsidRDefault="00E013FD">
      <w:pPr>
        <w:spacing w:after="0" w:line="240" w:lineRule="auto"/>
        <w:ind w:left="0"/>
        <w:jc w:val="center"/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:rsidR="00E013FD" w:rsidRDefault="00E013FD">
      <w:pPr>
        <w:spacing w:after="0" w:line="240" w:lineRule="auto"/>
        <w:ind w:left="0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__________________        </w:t>
      </w:r>
    </w:p>
    <w:p w:rsidR="00E013FD" w:rsidRDefault="00E013FD">
      <w:pPr>
        <w:spacing w:after="0" w:line="240" w:lineRule="auto"/>
        <w:ind w:left="0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</w:t>
      </w:r>
      <w:r>
        <w:rPr>
          <w:spacing w:val="26"/>
          <w:sz w:val="20"/>
          <w:szCs w:val="20"/>
          <w:vertAlign w:val="superscript"/>
        </w:rPr>
        <w:t>подпись</w:t>
      </w:r>
      <w:r>
        <w:rPr>
          <w:sz w:val="20"/>
          <w:szCs w:val="20"/>
        </w:rPr>
        <w:t xml:space="preserve"> </w:t>
      </w:r>
    </w:p>
    <w:p w:rsidR="00E013FD" w:rsidRDefault="00E013FD">
      <w:pPr>
        <w:rPr>
          <w:sz w:val="20"/>
          <w:szCs w:val="20"/>
        </w:rPr>
      </w:pPr>
    </w:p>
    <w:p w:rsidR="00E013FD" w:rsidRDefault="00E013FD">
      <w:pPr>
        <w:rPr>
          <w:sz w:val="20"/>
          <w:szCs w:val="20"/>
        </w:rPr>
      </w:pPr>
    </w:p>
    <w:p w:rsidR="00E013FD" w:rsidRDefault="00E013FD"/>
    <w:p w:rsidR="00E013FD" w:rsidRDefault="00E013FD"/>
    <w:tbl>
      <w:tblPr>
        <w:tblW w:w="0" w:type="auto"/>
        <w:tblLayout w:type="fixed"/>
        <w:tblLook w:val="0000"/>
      </w:tblPr>
      <w:tblGrid>
        <w:gridCol w:w="4785"/>
        <w:gridCol w:w="5246"/>
      </w:tblGrid>
      <w:tr w:rsidR="00E013FD">
        <w:tc>
          <w:tcPr>
            <w:tcW w:w="4785" w:type="dxa"/>
            <w:shd w:val="clear" w:color="auto" w:fill="auto"/>
          </w:tcPr>
          <w:p w:rsidR="00E013FD" w:rsidRDefault="00E013FD">
            <w:r>
              <w:rPr>
                <w:sz w:val="24"/>
                <w:szCs w:val="24"/>
              </w:rPr>
              <w:t xml:space="preserve">СОГЛАСОВАНО </w:t>
            </w:r>
          </w:p>
          <w:p w:rsidR="00E013FD" w:rsidRDefault="00E013FD">
            <w:r>
              <w:rPr>
                <w:sz w:val="24"/>
                <w:szCs w:val="24"/>
              </w:rPr>
              <w:t>Заведующий отделением</w:t>
            </w:r>
          </w:p>
          <w:p w:rsidR="00E013FD" w:rsidRDefault="00E013FD">
            <w:pPr>
              <w:rPr>
                <w:sz w:val="24"/>
                <w:szCs w:val="24"/>
              </w:rPr>
            </w:pPr>
          </w:p>
          <w:p w:rsidR="00E013FD" w:rsidRDefault="00E013FD">
            <w:r>
              <w:rPr>
                <w:sz w:val="24"/>
                <w:szCs w:val="24"/>
              </w:rPr>
              <w:t>______________/_________________</w:t>
            </w:r>
          </w:p>
          <w:p w:rsidR="00E013FD" w:rsidRDefault="00E013FD">
            <w:pPr>
              <w:rPr>
                <w:sz w:val="24"/>
                <w:szCs w:val="24"/>
              </w:rPr>
            </w:pPr>
          </w:p>
          <w:p w:rsidR="00E013FD" w:rsidRDefault="00E013FD">
            <w:r>
              <w:rPr>
                <w:sz w:val="24"/>
                <w:szCs w:val="24"/>
              </w:rPr>
              <w:t>«___» _____________ 20__ г.</w:t>
            </w:r>
          </w:p>
        </w:tc>
        <w:tc>
          <w:tcPr>
            <w:tcW w:w="5246" w:type="dxa"/>
            <w:shd w:val="clear" w:color="auto" w:fill="auto"/>
          </w:tcPr>
          <w:p w:rsidR="00E013FD" w:rsidRPr="007A396A" w:rsidRDefault="00E013FD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СОГЛАСОВАНО</w:t>
            </w:r>
          </w:p>
          <w:p w:rsidR="00E013FD" w:rsidRPr="007A396A" w:rsidRDefault="00E013FD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  <w:p w:rsidR="00E013FD" w:rsidRDefault="00E013FD">
            <w:r>
              <w:rPr>
                <w:sz w:val="24"/>
                <w:szCs w:val="24"/>
                <w:lang w:val="ru-RU"/>
              </w:rPr>
              <w:t>______________/_______________</w:t>
            </w:r>
          </w:p>
          <w:p w:rsidR="00E013FD" w:rsidRDefault="00E013FD">
            <w:pPr>
              <w:rPr>
                <w:sz w:val="24"/>
                <w:szCs w:val="24"/>
                <w:lang w:val="ru-RU"/>
              </w:rPr>
            </w:pPr>
          </w:p>
          <w:p w:rsidR="00E013FD" w:rsidRDefault="00E013FD">
            <w:r>
              <w:rPr>
                <w:sz w:val="24"/>
                <w:szCs w:val="24"/>
              </w:rPr>
              <w:t>«___» _____________ 20__ г.</w:t>
            </w:r>
          </w:p>
        </w:tc>
      </w:tr>
      <w:tr w:rsidR="00E013FD">
        <w:tc>
          <w:tcPr>
            <w:tcW w:w="4785" w:type="dxa"/>
            <w:shd w:val="clear" w:color="auto" w:fill="auto"/>
          </w:tcPr>
          <w:p w:rsidR="00E013FD" w:rsidRPr="007A396A" w:rsidRDefault="00E013FD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СОГЛАСОВАНО</w:t>
            </w:r>
          </w:p>
          <w:p w:rsidR="00E013FD" w:rsidRPr="007A396A" w:rsidRDefault="00E013FD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  <w:p w:rsidR="00E013FD" w:rsidRDefault="00E013FD">
            <w:r>
              <w:rPr>
                <w:sz w:val="24"/>
                <w:szCs w:val="24"/>
                <w:lang w:val="ru-RU"/>
              </w:rPr>
              <w:t>_________________/______________/</w:t>
            </w:r>
          </w:p>
          <w:p w:rsidR="00E013FD" w:rsidRDefault="00E013FD">
            <w:pPr>
              <w:rPr>
                <w:sz w:val="24"/>
                <w:szCs w:val="24"/>
                <w:lang w:val="ru-RU"/>
              </w:rPr>
            </w:pPr>
          </w:p>
          <w:p w:rsidR="00E013FD" w:rsidRDefault="00E013FD">
            <w:r>
              <w:rPr>
                <w:sz w:val="24"/>
                <w:szCs w:val="24"/>
                <w:lang w:val="ru-RU"/>
              </w:rPr>
              <w:t>«___» _____________ 20__ г.</w:t>
            </w:r>
          </w:p>
          <w:p w:rsidR="00E013FD" w:rsidRDefault="00E013FD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246" w:type="dxa"/>
            <w:shd w:val="clear" w:color="auto" w:fill="auto"/>
          </w:tcPr>
          <w:p w:rsidR="00E013FD" w:rsidRDefault="00E013FD">
            <w:pPr>
              <w:snapToGrid w:val="0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E013FD" w:rsidRDefault="00E013FD"/>
    <w:p w:rsidR="00E013FD" w:rsidRDefault="00E013FD">
      <w:pPr>
        <w:rPr>
          <w:lang w:val="ru-RU" w:eastAsia="ru-RU"/>
        </w:rPr>
      </w:pPr>
    </w:p>
    <w:p w:rsidR="00E013FD" w:rsidRDefault="00E013FD">
      <w:pPr>
        <w:pStyle w:val="2"/>
        <w:ind w:left="0" w:firstLine="0"/>
      </w:pPr>
    </w:p>
    <w:sectPr w:rsidR="00E013FD">
      <w:footerReference w:type="default" r:id="rId9"/>
      <w:footerReference w:type="first" r:id="rId10"/>
      <w:pgSz w:w="11906" w:h="16838"/>
      <w:pgMar w:top="1134" w:right="567" w:bottom="1134" w:left="1418" w:header="720" w:footer="41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402" w:rsidRDefault="007B5402">
      <w:pPr>
        <w:spacing w:after="0" w:line="240" w:lineRule="auto"/>
      </w:pPr>
      <w:r>
        <w:separator/>
      </w:r>
    </w:p>
  </w:endnote>
  <w:endnote w:type="continuationSeparator" w:id="0">
    <w:p w:rsidR="007B5402" w:rsidRDefault="007B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3FD" w:rsidRDefault="00E013FD">
    <w:pPr>
      <w:pStyle w:val="a9"/>
      <w:jc w:val="center"/>
      <w:rPr>
        <w:lang w:val="ru-RU"/>
      </w:rPr>
    </w:pPr>
    <w:fldSimple w:instr=" PAGE ">
      <w:r w:rsidR="007A396A">
        <w:rPr>
          <w:noProof/>
        </w:rPr>
        <w:t>6</w:t>
      </w:r>
    </w:fldSimple>
  </w:p>
  <w:p w:rsidR="00E013FD" w:rsidRDefault="00E013FD">
    <w:pPr>
      <w:tabs>
        <w:tab w:val="center" w:pos="3468"/>
        <w:tab w:val="right" w:pos="7090"/>
      </w:tabs>
      <w:spacing w:after="0" w:line="254" w:lineRule="auto"/>
      <w:ind w:left="0" w:right="360"/>
      <w:jc w:val="left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3FD" w:rsidRDefault="00E013FD">
    <w:pPr>
      <w:tabs>
        <w:tab w:val="center" w:pos="3468"/>
        <w:tab w:val="right" w:pos="7090"/>
      </w:tabs>
      <w:spacing w:after="0" w:line="254" w:lineRule="auto"/>
      <w:ind w:left="0" w:right="-936"/>
      <w:jc w:val="left"/>
    </w:pPr>
    <w:r>
      <w:rPr>
        <w:sz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402" w:rsidRDefault="007B5402">
      <w:pPr>
        <w:spacing w:after="0" w:line="240" w:lineRule="auto"/>
      </w:pPr>
      <w:r>
        <w:separator/>
      </w:r>
    </w:p>
  </w:footnote>
  <w:footnote w:type="continuationSeparator" w:id="0">
    <w:p w:rsidR="007B5402" w:rsidRDefault="007B5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lang w:val="ru-RU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822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24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86" w:hanging="1080"/>
      </w:pPr>
      <w:rPr>
        <w:rFonts w:hint="default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88" w:hanging="1080"/>
      </w:pPr>
      <w:rPr>
        <w:rFonts w:hint="default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950" w:hanging="1440"/>
      </w:pPr>
      <w:rPr>
        <w:rFonts w:hint="default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412" w:hanging="1800"/>
      </w:pPr>
      <w:rPr>
        <w:rFonts w:hint="default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514" w:hanging="1800"/>
      </w:pPr>
      <w:rPr>
        <w:rFonts w:hint="default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76" w:hanging="2160"/>
      </w:pPr>
      <w:rPr>
        <w:rFonts w:hint="default"/>
        <w:lang w:val="ru-RU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lang w:val="ru-RU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lang w:val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EA4"/>
    <w:rsid w:val="00551EA4"/>
    <w:rsid w:val="007A396A"/>
    <w:rsid w:val="007B5402"/>
    <w:rsid w:val="00E0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4" w:line="242" w:lineRule="auto"/>
      <w:ind w:left="403"/>
      <w:jc w:val="both"/>
    </w:pPr>
    <w:rPr>
      <w:color w:val="000000"/>
      <w:kern w:val="2"/>
      <w:sz w:val="28"/>
      <w:szCs w:val="22"/>
      <w:lang w:val="en-US" w:eastAsia="zh-CN"/>
    </w:rPr>
  </w:style>
  <w:style w:type="paragraph" w:styleId="1">
    <w:name w:val="heading 1"/>
    <w:next w:val="a"/>
    <w:qFormat/>
    <w:pPr>
      <w:keepNext/>
      <w:keepLines/>
      <w:numPr>
        <w:numId w:val="1"/>
      </w:numPr>
      <w:suppressAutoHyphens/>
      <w:spacing w:after="278" w:line="254" w:lineRule="auto"/>
      <w:ind w:left="10" w:right="77" w:hanging="10"/>
      <w:jc w:val="center"/>
      <w:outlineLvl w:val="0"/>
    </w:pPr>
    <w:rPr>
      <w:color w:val="000000"/>
      <w:kern w:val="2"/>
      <w:sz w:val="38"/>
      <w:lang w:eastAsia="zh-CN"/>
    </w:rPr>
  </w:style>
  <w:style w:type="paragraph" w:styleId="2">
    <w:name w:val="heading 2"/>
    <w:next w:val="a"/>
    <w:qFormat/>
    <w:pPr>
      <w:keepNext/>
      <w:keepLines/>
      <w:suppressAutoHyphens/>
      <w:spacing w:line="254" w:lineRule="auto"/>
      <w:ind w:left="932" w:hanging="10"/>
      <w:jc w:val="center"/>
      <w:outlineLvl w:val="1"/>
    </w:pPr>
    <w:rPr>
      <w:color w:val="000000"/>
      <w:kern w:val="2"/>
      <w:sz w:val="3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shd w:val="clear" w:color="auto" w:fill="auto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lang w:val="ru-RU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lang w:val="ru-RU"/>
    </w:rPr>
  </w:style>
  <w:style w:type="character" w:customStyle="1" w:styleId="WW8Num5z0">
    <w:name w:val="WW8Num5z0"/>
    <w:rPr>
      <w:rFonts w:ascii="Symbol" w:hAnsi="Symbol" w:cs="Symbol" w:hint="default"/>
      <w:lang w:val="ru-RU"/>
    </w:rPr>
  </w:style>
  <w:style w:type="character" w:customStyle="1" w:styleId="WW8Num2z1">
    <w:name w:val="WW8Num2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/>
      <w:b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7z1">
    <w:name w:val="WW8Num7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Pr>
      <w:rFonts w:ascii="Symbol" w:hAnsi="Symbol" w:cs="Symbol" w:hint="default"/>
      <w:lang w:val="ru-RU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0"/>
      <w:szCs w:val="30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ascii="Symbol" w:hAnsi="Symbol" w:cs="Symbol" w:hint="default"/>
      <w:lang w:val="ru-RU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DefaultParagraphFont">
    <w:name w:val="Default Paragraph Font"/>
  </w:style>
  <w:style w:type="character" w:customStyle="1" w:styleId="Heading1Char">
    <w:name w:val="Heading 1 Char"/>
    <w:rPr>
      <w:rFonts w:ascii="Times New Roman" w:hAnsi="Times New Roman" w:cs="Times New Roman"/>
      <w:color w:val="000000"/>
      <w:sz w:val="38"/>
      <w:lang w:bidi="ar-SA"/>
    </w:rPr>
  </w:style>
  <w:style w:type="character" w:customStyle="1" w:styleId="Heading2Char">
    <w:name w:val="Heading 2 Char"/>
    <w:rPr>
      <w:rFonts w:ascii="Times New Roman" w:hAnsi="Times New Roman" w:cs="Times New Roman"/>
      <w:color w:val="000000"/>
      <w:sz w:val="30"/>
      <w:lang w:bidi="ar-SA"/>
    </w:rPr>
  </w:style>
  <w:style w:type="character" w:styleId="a3">
    <w:name w:val="page number"/>
    <w:basedOn w:val="DefaultParagraphFont"/>
  </w:style>
  <w:style w:type="character" w:customStyle="1" w:styleId="SubtitleChar">
    <w:name w:val="Subtitle Char"/>
    <w:rPr>
      <w:rFonts w:ascii="Times New Roman" w:hAnsi="Times New Roman" w:cs="Times New Roman"/>
      <w:b/>
      <w:color w:val="333333"/>
      <w:sz w:val="28"/>
      <w:szCs w:val="28"/>
      <w:shd w:val="clear" w:color="auto" w:fill="FFFFFF"/>
    </w:rPr>
  </w:style>
  <w:style w:type="character" w:customStyle="1" w:styleId="FooterChar">
    <w:name w:val="Footer Char"/>
    <w:rPr>
      <w:rFonts w:ascii="Times New Roman" w:hAnsi="Times New Roman" w:cs="Times New Roman"/>
      <w:color w:val="000000"/>
      <w:sz w:val="28"/>
      <w:szCs w:val="22"/>
      <w:lang w:val="en-US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5"/>
    <w:qFormat/>
    <w:pPr>
      <w:widowControl w:val="0"/>
      <w:shd w:val="clear" w:color="auto" w:fill="FFFFFF"/>
      <w:autoSpaceDE w:val="0"/>
      <w:spacing w:before="240" w:after="120" w:line="276" w:lineRule="auto"/>
      <w:ind w:left="0" w:firstLine="567"/>
    </w:pPr>
    <w:rPr>
      <w:b/>
      <w:color w:val="333333"/>
      <w:szCs w:val="28"/>
      <w:lang w:val="ru-RU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31">
    <w:name w:val="Основной текст (3)1"/>
    <w:basedOn w:val="a"/>
    <w:pPr>
      <w:shd w:val="clear" w:color="auto" w:fill="FFFFFF"/>
      <w:spacing w:line="643" w:lineRule="exact"/>
    </w:pPr>
    <w:rPr>
      <w:b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2</cp:revision>
  <cp:lastPrinted>1995-11-21T14:41:00Z</cp:lastPrinted>
  <dcterms:created xsi:type="dcterms:W3CDTF">2021-11-26T08:05:00Z</dcterms:created>
  <dcterms:modified xsi:type="dcterms:W3CDTF">2021-11-26T08:05:00Z</dcterms:modified>
</cp:coreProperties>
</file>